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Times New Roman" w:cs="Times New Roman" w:eastAsia="Times New Roman" w:hAnsi="Times New Roman"/>
          <w:b w:val="1"/>
          <w:sz w:val="42"/>
          <w:szCs w:val="42"/>
          <w:u w:val="single"/>
        </w:rPr>
      </w:pPr>
      <w:r w:rsidDel="00000000" w:rsidR="00000000" w:rsidRPr="00000000">
        <w:rPr>
          <w:rFonts w:ascii="Times New Roman" w:cs="Times New Roman" w:eastAsia="Times New Roman" w:hAnsi="Times New Roman"/>
          <w:b w:val="1"/>
          <w:sz w:val="42"/>
          <w:szCs w:val="42"/>
          <w:u w:val="single"/>
          <w:rtl w:val="0"/>
        </w:rPr>
        <w:t xml:space="preserve">Coronavirus Tweet Sentiment Analysis</w:t>
      </w:r>
    </w:p>
    <w:p w:rsidR="00000000" w:rsidDel="00000000" w:rsidP="00000000" w:rsidRDefault="00000000" w:rsidRPr="00000000" w14:paraId="00000002">
      <w:pPr>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Amit Kumar Patro</w:t>
      </w:r>
    </w:p>
    <w:p w:rsidR="00000000" w:rsidDel="00000000" w:rsidP="00000000" w:rsidRDefault="00000000" w:rsidRPr="00000000" w14:paraId="00000003">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spacing w:line="240" w:lineRule="auto"/>
        <w:jc w:val="center"/>
        <w:rPr>
          <w:rFonts w:ascii="Times New Roman" w:cs="Times New Roman" w:eastAsia="Times New Roman" w:hAnsi="Times New Roman"/>
          <w:b w:val="1"/>
          <w:sz w:val="24"/>
          <w:szCs w:val="24"/>
        </w:rPr>
        <w:sectPr>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0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Abstract:</w:t>
      </w: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tl w:val="0"/>
        </w:rPr>
      </w:r>
    </w:p>
    <w:p w:rsidR="00000000" w:rsidDel="00000000" w:rsidP="00000000" w:rsidRDefault="00000000" w:rsidRPr="00000000" w14:paraId="00000006">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In year 2020 the covid-19 caused by SARS-CoV-2 caused pandemic suddenly came out of no where and surged throughout the globe and affected everyday life. Starting with Wuhan and being a highly contagious new disease, the governments across the globe followed the lockdown procedures by imposing travel related curbs and shutting all the economic activities which required travelling and gathering. According to the International Telecommunication Union (ITU), during the COVID-19 pandemic, Internet user ranks grew to 4.9 billion in 2021, from 4.1 billion in 2019. Remote education, remote work and remote health services came within the reach of many. Social media platforms largely became one of the methods for expression and connecting. They saw a huge surge in usage and as per a report, Twitter saw 24% surge(from 152 million to 166 million) in usage during the lockdown (</w:t>
      </w:r>
      <w:r w:rsidDel="00000000" w:rsidR="00000000" w:rsidRPr="00000000">
        <w:rPr>
          <w:rFonts w:ascii="Times New Roman" w:cs="Times New Roman" w:eastAsia="Times New Roman" w:hAnsi="Times New Roman"/>
          <w:b w:val="1"/>
          <w:sz w:val="24"/>
          <w:szCs w:val="24"/>
          <w:rtl w:val="0"/>
        </w:rPr>
        <w:t xml:space="preserve">source:-Bloomberg nNws</w:t>
      </w:r>
      <w:r w:rsidDel="00000000" w:rsidR="00000000" w:rsidRPr="00000000">
        <w:rPr>
          <w:rFonts w:ascii="Times New Roman" w:cs="Times New Roman" w:eastAsia="Times New Roman" w:hAnsi="Times New Roman"/>
          <w:sz w:val="24"/>
          <w:szCs w:val="24"/>
          <w:rtl w:val="0"/>
        </w:rPr>
        <w:t xml:space="preserve">). Twitter took the internet by storm by becoming a key platform for some of the world's top experts to contribute to real-time knowledge-sharing and provide input on policymaking. Twitter became a method of expression for people by expressing their feelings regarding the vaccinations' safety and effectiveness. The proposed approach analyzes collected tweets' sentiments for sentiment classification using various feature sets and classifiers. The early detection of COVID-19 sentiments from collected tweets allow for a better understanding and handling of the pandemic.</w:t>
      </w:r>
      <w:r w:rsidDel="00000000" w:rsidR="00000000" w:rsidRPr="00000000">
        <w:rPr>
          <w:rtl w:val="0"/>
        </w:rPr>
      </w:r>
    </w:p>
    <w:p w:rsidR="00000000" w:rsidDel="00000000" w:rsidP="00000000" w:rsidRDefault="00000000" w:rsidRPr="00000000" w14:paraId="00000007">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8">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32"/>
          <w:szCs w:val="32"/>
          <w:rtl w:val="0"/>
        </w:rPr>
        <w:t xml:space="preserve">Introduction:</w:t>
      </w:r>
      <w:r w:rsidDel="00000000" w:rsidR="00000000" w:rsidRPr="00000000">
        <w:rPr>
          <w:rtl w:val="0"/>
        </w:rPr>
      </w:r>
    </w:p>
    <w:p w:rsidR="00000000" w:rsidDel="00000000" w:rsidP="00000000" w:rsidRDefault="00000000" w:rsidRPr="00000000" w14:paraId="0000000A">
      <w:pPr>
        <w:spacing w:after="120" w:before="120" w:line="240" w:lineRule="auto"/>
        <w:jc w:val="both"/>
        <w:rPr>
          <w:rFonts w:ascii="Times New Roman" w:cs="Times New Roman" w:eastAsia="Times New Roman" w:hAnsi="Times New Roman"/>
          <w:b w:val="1"/>
          <w:color w:val="212121"/>
          <w:sz w:val="36"/>
          <w:szCs w:val="36"/>
        </w:rPr>
      </w:pPr>
      <w:bookmarkStart w:colFirst="0" w:colLast="0" w:name="_heading=h.gjdgxs" w:id="0"/>
      <w:bookmarkEnd w:id="0"/>
      <w:r w:rsidDel="00000000" w:rsidR="00000000" w:rsidRPr="00000000">
        <w:rPr>
          <w:rFonts w:ascii="Times New Roman" w:cs="Times New Roman" w:eastAsia="Times New Roman" w:hAnsi="Times New Roman"/>
          <w:sz w:val="24"/>
          <w:szCs w:val="24"/>
          <w:rtl w:val="0"/>
        </w:rPr>
        <w:t xml:space="preserve">During pandemic as the lockdowns were imposed across the globe, everyone took to the internet to socialise connect with the people. People expressed their concerns and feelings about the covid outbreak and its repercussions. There were people who were positive about the developments that were taking place during that time and so there were people who were neutral and so there were negative as well. The data set we are provided has a data of twitter collected over a period of 30 days i.e. from 16</w:t>
      </w:r>
      <w:r w:rsidDel="00000000" w:rsidR="00000000" w:rsidRPr="00000000">
        <w:rPr>
          <w:rFonts w:ascii="Times New Roman" w:cs="Times New Roman" w:eastAsia="Times New Roman" w:hAnsi="Times New Roman"/>
          <w:sz w:val="24"/>
          <w:szCs w:val="24"/>
          <w:vertAlign w:val="superscript"/>
          <w:rtl w:val="0"/>
        </w:rPr>
        <w:t xml:space="preserve">th</w:t>
      </w:r>
      <w:r w:rsidDel="00000000" w:rsidR="00000000" w:rsidRPr="00000000">
        <w:rPr>
          <w:rFonts w:ascii="Times New Roman" w:cs="Times New Roman" w:eastAsia="Times New Roman" w:hAnsi="Times New Roman"/>
          <w:sz w:val="24"/>
          <w:szCs w:val="24"/>
          <w:rtl w:val="0"/>
        </w:rPr>
        <w:t xml:space="preserve"> March 2020 to 14</w:t>
      </w:r>
      <w:r w:rsidDel="00000000" w:rsidR="00000000" w:rsidRPr="00000000">
        <w:rPr>
          <w:rFonts w:ascii="Times New Roman" w:cs="Times New Roman" w:eastAsia="Times New Roman" w:hAnsi="Times New Roman"/>
          <w:sz w:val="24"/>
          <w:szCs w:val="24"/>
          <w:vertAlign w:val="superscript"/>
          <w:rtl w:val="0"/>
        </w:rPr>
        <w:t xml:space="preserve">th</w:t>
      </w:r>
      <w:r w:rsidDel="00000000" w:rsidR="00000000" w:rsidRPr="00000000">
        <w:rPr>
          <w:rFonts w:ascii="Times New Roman" w:cs="Times New Roman" w:eastAsia="Times New Roman" w:hAnsi="Times New Roman"/>
          <w:sz w:val="24"/>
          <w:szCs w:val="24"/>
          <w:rtl w:val="0"/>
        </w:rPr>
        <w:t xml:space="preserve"> March 2020. The tweets are  classified  based on the sentiment of the user in 5 categories namely extremely positive, positive, neutral, negative and extremely negative. The tweets are from users across the globe. The screen name and user name of the users are coded for their privacy. There are altogether 6 features and 41157 rows.</w:t>
      </w:r>
      <w:r w:rsidDel="00000000" w:rsidR="00000000" w:rsidRPr="00000000">
        <w:rPr>
          <w:rFonts w:ascii="Roboto" w:cs="Roboto" w:eastAsia="Roboto" w:hAnsi="Roboto"/>
          <w:color w:val="d5d5d5"/>
          <w:rtl w:val="0"/>
        </w:rPr>
        <w:t xml:space="preserve"> </w:t>
      </w:r>
      <w:r w:rsidDel="00000000" w:rsidR="00000000" w:rsidRPr="00000000">
        <w:rPr>
          <w:rFonts w:ascii="Times New Roman" w:cs="Times New Roman" w:eastAsia="Times New Roman" w:hAnsi="Times New Roman"/>
          <w:sz w:val="24"/>
          <w:szCs w:val="24"/>
          <w:rtl w:val="0"/>
        </w:rPr>
        <w:t xml:space="preserve">We evaluate the performance of machine learning (ML) classifiers using evaluation metrics (i.e., accuracy, precision, recall, and F1-score). </w:t>
      </w:r>
      <w:r w:rsidDel="00000000" w:rsidR="00000000" w:rsidRPr="00000000">
        <w:rPr>
          <w:rtl w:val="0"/>
        </w:rPr>
      </w:r>
    </w:p>
    <w:p w:rsidR="00000000" w:rsidDel="00000000" w:rsidP="00000000" w:rsidRDefault="00000000" w:rsidRPr="00000000" w14:paraId="0000000B">
      <w:pPr>
        <w:spacing w:after="120" w:before="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after="100" w:before="120" w:line="240" w:lineRule="auto"/>
        <w:jc w:val="both"/>
        <w:rPr>
          <w:rFonts w:ascii="Times New Roman" w:cs="Times New Roman" w:eastAsia="Times New Roman" w:hAnsi="Times New Roman"/>
          <w:b w:val="1"/>
          <w:sz w:val="24"/>
          <w:szCs w:val="24"/>
        </w:rPr>
      </w:pPr>
      <w:bookmarkStart w:colFirst="0" w:colLast="0" w:name="_heading=h.30j0zll" w:id="1"/>
      <w:bookmarkEnd w:id="1"/>
      <w:r w:rsidDel="00000000" w:rsidR="00000000" w:rsidRPr="00000000">
        <w:rPr>
          <w:rFonts w:ascii="Times New Roman" w:cs="Times New Roman" w:eastAsia="Times New Roman" w:hAnsi="Times New Roman"/>
          <w:b w:val="1"/>
          <w:sz w:val="24"/>
          <w:szCs w:val="24"/>
          <w:rtl w:val="0"/>
        </w:rPr>
        <w:t xml:space="preserve">Data Set</w:t>
      </w:r>
    </w:p>
    <w:p w:rsidR="00000000" w:rsidDel="00000000" w:rsidP="00000000" w:rsidRDefault="00000000" w:rsidRPr="00000000" w14:paraId="0000000D">
      <w:pPr>
        <w:spacing w:after="100" w:before="120" w:line="240" w:lineRule="auto"/>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Below is the info that is available in given dataset-</w:t>
      </w:r>
    </w:p>
    <w:p w:rsidR="00000000" w:rsidDel="00000000" w:rsidP="00000000" w:rsidRDefault="00000000" w:rsidRPr="00000000" w14:paraId="0000000E">
      <w:pPr>
        <w:spacing w:line="24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0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Coded Username</w:t>
      </w:r>
      <w:r w:rsidDel="00000000" w:rsidR="00000000" w:rsidRPr="00000000">
        <w:rPr>
          <w:rtl w:val="0"/>
        </w:rPr>
      </w:r>
    </w:p>
    <w:p w:rsidR="00000000" w:rsidDel="00000000" w:rsidP="00000000" w:rsidRDefault="00000000" w:rsidRPr="00000000" w14:paraId="0000001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ScreenName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Coded Screen name</w:t>
      </w:r>
      <w:r w:rsidDel="00000000" w:rsidR="00000000" w:rsidRPr="00000000">
        <w:rPr>
          <w:rtl w:val="0"/>
        </w:rPr>
      </w:r>
    </w:p>
    <w:p w:rsidR="00000000" w:rsidDel="00000000" w:rsidP="00000000" w:rsidRDefault="00000000" w:rsidRPr="00000000" w14:paraId="0000001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Location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Region of origin </w:t>
      </w:r>
    </w:p>
    <w:p w:rsidR="00000000" w:rsidDel="00000000" w:rsidP="00000000" w:rsidRDefault="00000000" w:rsidRPr="00000000" w14:paraId="0000001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TweetAt</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Tweet Timing.</w:t>
      </w:r>
      <w:r w:rsidDel="00000000" w:rsidR="00000000" w:rsidRPr="00000000">
        <w:rPr>
          <w:rtl w:val="0"/>
        </w:rPr>
      </w:r>
    </w:p>
    <w:p w:rsidR="00000000" w:rsidDel="00000000" w:rsidP="00000000" w:rsidRDefault="00000000" w:rsidRPr="00000000" w14:paraId="0000001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OriginalTweet</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First tweet in the thread</w:t>
      </w:r>
    </w:p>
    <w:p w:rsidR="00000000" w:rsidDel="00000000" w:rsidP="00000000" w:rsidRDefault="00000000" w:rsidRPr="00000000" w14:paraId="0000001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212121"/>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Sentiment-Target variable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Sentiment of tweet</w:t>
      </w:r>
      <w:r w:rsidDel="00000000" w:rsidR="00000000" w:rsidRPr="00000000">
        <w:rPr>
          <w:rtl w:val="0"/>
        </w:rPr>
      </w:r>
    </w:p>
    <w:p w:rsidR="00000000" w:rsidDel="00000000" w:rsidP="00000000" w:rsidRDefault="00000000" w:rsidRPr="00000000" w14:paraId="0000001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Steps for appliance energy prediction using machine learning</w:t>
      </w:r>
    </w:p>
    <w:p w:rsidR="00000000" w:rsidDel="00000000" w:rsidP="00000000" w:rsidRDefault="00000000" w:rsidRPr="00000000" w14:paraId="00000016">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EDA</w:t>
      </w:r>
    </w:p>
    <w:p w:rsidR="00000000" w:rsidDel="00000000" w:rsidP="00000000" w:rsidRDefault="00000000" w:rsidRPr="00000000" w14:paraId="0000001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Feature Engineering</w:t>
      </w:r>
    </w:p>
    <w:p w:rsidR="00000000" w:rsidDel="00000000" w:rsidP="00000000" w:rsidRDefault="00000000" w:rsidRPr="00000000" w14:paraId="0000001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 Processing</w:t>
      </w:r>
    </w:p>
    <w:p w:rsidR="00000000" w:rsidDel="00000000" w:rsidP="00000000" w:rsidRDefault="00000000" w:rsidRPr="00000000" w14:paraId="0000001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Model Implementation</w:t>
      </w:r>
    </w:p>
    <w:p w:rsidR="00000000" w:rsidDel="00000000" w:rsidP="00000000" w:rsidRDefault="00000000" w:rsidRPr="00000000" w14:paraId="0000001B">
      <w:pPr>
        <w:spacing w:line="240" w:lineRule="auto"/>
        <w:ind w:left="36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C">
      <w:pPr>
        <w:spacing w:line="240" w:lineRule="auto"/>
        <w:ind w:left="36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Exploratory Data Analysis</w:t>
      </w:r>
    </w:p>
    <w:p w:rsidR="00000000" w:rsidDel="00000000" w:rsidP="00000000" w:rsidRDefault="00000000" w:rsidRPr="00000000" w14:paraId="0000001E">
      <w:pPr>
        <w:shd w:fill="ffffff" w:val="clear"/>
        <w:spacing w:after="100" w:before="120" w:lineRule="auto"/>
        <w:ind w:left="36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1F">
      <w:pPr>
        <w:shd w:fill="ffffff" w:val="clear"/>
        <w:spacing w:after="100" w:before="120" w:lineRule="auto"/>
        <w:ind w:left="36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We have broadly categorized our observations into following categories:-</w:t>
      </w:r>
    </w:p>
    <w:p w:rsidR="00000000" w:rsidDel="00000000" w:rsidP="00000000" w:rsidRDefault="00000000" w:rsidRPr="00000000" w14:paraId="00000020">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21">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rFonts w:ascii="Times New Roman" w:cs="Times New Roman" w:eastAsia="Times New Roman" w:hAnsi="Times New Roman"/>
          <w:b w:val="1"/>
          <w:color w:val="212121"/>
          <w:sz w:val="28"/>
          <w:szCs w:val="28"/>
          <w:rtl w:val="0"/>
        </w:rPr>
        <w:t xml:space="preserve">Tweets by Length</w:t>
      </w:r>
    </w:p>
    <w:p w:rsidR="00000000" w:rsidDel="00000000" w:rsidP="00000000" w:rsidRDefault="00000000" w:rsidRPr="00000000" w14:paraId="00000022">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0" distT="0" distL="0" distR="0">
            <wp:extent cx="2743200" cy="1811655"/>
            <wp:effectExtent b="0" l="0" r="0" t="0"/>
            <wp:docPr id="2"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743200" cy="1811655"/>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0" distT="0" distL="0" distR="0">
            <wp:extent cx="2743200" cy="1794510"/>
            <wp:effectExtent b="0" l="0" r="0" t="0"/>
            <wp:docPr id="4"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2743200" cy="179451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hd w:fill="ffffff" w:val="clear"/>
        <w:spacing w:after="100" w:before="12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While the maximum tweet length is 355 and minimum is 11 the average remains around 205</w:t>
      </w:r>
    </w:p>
    <w:p w:rsidR="00000000" w:rsidDel="00000000" w:rsidP="00000000" w:rsidRDefault="00000000" w:rsidRPr="00000000" w14:paraId="00000025">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rtl w:val="0"/>
        </w:rPr>
      </w:r>
    </w:p>
    <w:p w:rsidR="00000000" w:rsidDel="00000000" w:rsidP="00000000" w:rsidRDefault="00000000" w:rsidRPr="00000000" w14:paraId="00000026">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rFonts w:ascii="Times New Roman" w:cs="Times New Roman" w:eastAsia="Times New Roman" w:hAnsi="Times New Roman"/>
          <w:b w:val="1"/>
          <w:color w:val="212121"/>
          <w:sz w:val="28"/>
          <w:szCs w:val="28"/>
          <w:rtl w:val="0"/>
        </w:rPr>
        <w:t xml:space="preserve">Tweets by Time</w:t>
      </w:r>
    </w:p>
    <w:p w:rsidR="00000000" w:rsidDel="00000000" w:rsidP="00000000" w:rsidRDefault="00000000" w:rsidRPr="00000000" w14:paraId="00000027">
      <w:pPr>
        <w:shd w:fill="ffffff" w:val="clear"/>
        <w:spacing w:after="100" w:before="120" w:line="240" w:lineRule="auto"/>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Pr>
        <w:drawing>
          <wp:inline distB="0" distT="0" distL="0" distR="0">
            <wp:extent cx="2743200" cy="1790700"/>
            <wp:effectExtent b="0" l="0" r="0" t="0"/>
            <wp:docPr id="3"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2743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If we see day wise data them around third week the tweets were most followed by the second week of month as the lockdown followed up around third week of march but again dropped at the end then again rises. This trend might be due to the closing of financial year where people are very busy</w:t>
      </w:r>
    </w:p>
    <w:p w:rsidR="00000000" w:rsidDel="00000000" w:rsidP="00000000" w:rsidRDefault="00000000" w:rsidRPr="00000000" w14:paraId="00000029">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2A">
      <w:pPr>
        <w:shd w:fill="ffffff" w:val="clear"/>
        <w:spacing w:after="100" w:before="120" w:line="240" w:lineRule="auto"/>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Pr>
        <w:drawing>
          <wp:inline distB="0" distT="0" distL="0" distR="0">
            <wp:extent cx="2743200" cy="2279015"/>
            <wp:effectExtent b="0" l="0" r="0" t="0"/>
            <wp:docPr id="6"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2743200" cy="227901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rFonts w:ascii="Times New Roman" w:cs="Times New Roman" w:eastAsia="Times New Roman" w:hAnsi="Times New Roman"/>
          <w:b w:val="1"/>
          <w:color w:val="212121"/>
          <w:sz w:val="28"/>
          <w:szCs w:val="28"/>
        </w:rPr>
        <w:drawing>
          <wp:inline distB="0" distT="0" distL="0" distR="0">
            <wp:extent cx="2743200" cy="2279015"/>
            <wp:effectExtent b="0" l="0" r="0" t="0"/>
            <wp:docPr id="5"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2743200" cy="227901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Out of the two months data march has almost 60% of the total tweets may due to sudden imposition of lockdown. It can be observed that people tweeted more on weekdays than the weekends as people are more online for work on weekdays and they check the social media frequently then</w:t>
      </w:r>
    </w:p>
    <w:p w:rsidR="00000000" w:rsidDel="00000000" w:rsidP="00000000" w:rsidRDefault="00000000" w:rsidRPr="00000000" w14:paraId="0000002D">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rtl w:val="0"/>
        </w:rPr>
      </w:r>
    </w:p>
    <w:p w:rsidR="00000000" w:rsidDel="00000000" w:rsidP="00000000" w:rsidRDefault="00000000" w:rsidRPr="00000000" w14:paraId="0000002E">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rFonts w:ascii="Times New Roman" w:cs="Times New Roman" w:eastAsia="Times New Roman" w:hAnsi="Times New Roman"/>
          <w:b w:val="1"/>
          <w:color w:val="212121"/>
          <w:sz w:val="28"/>
          <w:szCs w:val="28"/>
          <w:rtl w:val="0"/>
        </w:rPr>
        <w:t xml:space="preserve">Tweets by Location</w:t>
      </w:r>
    </w:p>
    <w:p w:rsidR="00000000" w:rsidDel="00000000" w:rsidP="00000000" w:rsidRDefault="00000000" w:rsidRPr="00000000" w14:paraId="0000002F">
      <w:pPr>
        <w:shd w:fill="ffffff" w:val="clear"/>
        <w:spacing w:after="100" w:before="120" w:line="240" w:lineRule="auto"/>
        <w:rPr>
          <w:rFonts w:ascii="Times New Roman" w:cs="Times New Roman" w:eastAsia="Times New Roman" w:hAnsi="Times New Roman"/>
          <w:b w:val="1"/>
          <w:color w:val="212121"/>
          <w:sz w:val="24"/>
          <w:szCs w:val="24"/>
        </w:rPr>
      </w:pPr>
      <w:r w:rsidDel="00000000" w:rsidR="00000000" w:rsidRPr="00000000">
        <w:rPr>
          <w:rtl w:val="0"/>
        </w:rPr>
      </w:r>
    </w:p>
    <w:p w:rsidR="00000000" w:rsidDel="00000000" w:rsidP="00000000" w:rsidRDefault="00000000" w:rsidRPr="00000000" w14:paraId="00000030">
      <w:pPr>
        <w:shd w:fill="ffffff" w:val="clear"/>
        <w:spacing w:after="100" w:before="120" w:line="240" w:lineRule="auto"/>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Pr>
        <w:drawing>
          <wp:inline distB="0" distT="0" distL="0" distR="0">
            <wp:extent cx="2743200" cy="1323340"/>
            <wp:effectExtent b="0" l="0" r="0" t="0"/>
            <wp:docPr id="8"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2743200" cy="132334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The top 10 tweets show that London has highest but if we see the third highest then we will notice it again mentions but as London as hence there may be many places which may be nicknamed but have the same reference. It has also been observed that western countries tweeted more than other parts of world.</w:t>
      </w:r>
    </w:p>
    <w:p w:rsidR="00000000" w:rsidDel="00000000" w:rsidP="00000000" w:rsidRDefault="00000000" w:rsidRPr="00000000" w14:paraId="00000032">
      <w:pPr>
        <w:shd w:fill="ffffff" w:val="clear"/>
        <w:spacing w:after="100" w:before="120" w:line="240" w:lineRule="auto"/>
        <w:rPr>
          <w:rFonts w:ascii="Times New Roman" w:cs="Times New Roman" w:eastAsia="Times New Roman" w:hAnsi="Times New Roman"/>
          <w:b w:val="1"/>
          <w:color w:val="212121"/>
          <w:sz w:val="24"/>
          <w:szCs w:val="24"/>
        </w:rPr>
      </w:pPr>
      <w:r w:rsidDel="00000000" w:rsidR="00000000" w:rsidRPr="00000000">
        <w:rPr>
          <w:rtl w:val="0"/>
        </w:rPr>
      </w:r>
    </w:p>
    <w:p w:rsidR="00000000" w:rsidDel="00000000" w:rsidP="00000000" w:rsidRDefault="00000000" w:rsidRPr="00000000" w14:paraId="00000033">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0" distT="0" distL="0" distR="0">
            <wp:extent cx="2743200" cy="1528445"/>
            <wp:effectExtent b="0" l="0" r="0" t="0"/>
            <wp:docPr id="7"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2743200" cy="152844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Though the no. of neutral tweets are also significant, almost everywhere people wrote positive tweets more than the negative tweets, which indicates people were optimistic even during the pandemic. Australia showed a reverse tread wherein no, of positive and negative tweets were equal.</w:t>
      </w:r>
    </w:p>
    <w:p w:rsidR="00000000" w:rsidDel="00000000" w:rsidP="00000000" w:rsidRDefault="00000000" w:rsidRPr="00000000" w14:paraId="00000035">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rtl w:val="0"/>
        </w:rPr>
      </w:r>
    </w:p>
    <w:p w:rsidR="00000000" w:rsidDel="00000000" w:rsidP="00000000" w:rsidRDefault="00000000" w:rsidRPr="00000000" w14:paraId="00000036">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rFonts w:ascii="Times New Roman" w:cs="Times New Roman" w:eastAsia="Times New Roman" w:hAnsi="Times New Roman"/>
          <w:b w:val="1"/>
          <w:color w:val="212121"/>
          <w:sz w:val="28"/>
          <w:szCs w:val="28"/>
          <w:rtl w:val="0"/>
        </w:rPr>
        <w:t xml:space="preserve">Tweets by Sentiments</w:t>
      </w:r>
    </w:p>
    <w:p w:rsidR="00000000" w:rsidDel="00000000" w:rsidP="00000000" w:rsidRDefault="00000000" w:rsidRPr="00000000" w14:paraId="00000037">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6"/>
          <w:szCs w:val="26"/>
          <w:u w:val="single"/>
        </w:rPr>
        <w:drawing>
          <wp:inline distB="0" distT="0" distL="0" distR="0">
            <wp:extent cx="2743200" cy="2282190"/>
            <wp:effectExtent b="0" l="0" r="0" t="0"/>
            <wp:docPr id="10"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2743200" cy="228219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0" distT="0" distL="0" distR="0">
            <wp:extent cx="2743200" cy="2282190"/>
            <wp:effectExtent b="0" l="0" r="0" t="0"/>
            <wp:docPr id="9"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2743200" cy="228219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hd w:fill="ffffff" w:val="clear"/>
        <w:spacing w:after="100" w:before="120" w:line="240" w:lineRule="auto"/>
        <w:ind w:left="36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There were more people with extremely positive sentiments than the people who were extremely negative. Again, people with positive sentiments are more than the people with negative sentiments but a large number of neutral tweets signifies that there was a state of confusion.</w:t>
      </w:r>
    </w:p>
    <w:p w:rsidR="00000000" w:rsidDel="00000000" w:rsidP="00000000" w:rsidRDefault="00000000" w:rsidRPr="00000000" w14:paraId="0000003A">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0" distT="0" distL="0" distR="0">
            <wp:extent cx="2743200" cy="1872615"/>
            <wp:effectExtent b="0" l="0" r="0" t="0"/>
            <wp:docPr id="13"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2743200" cy="187261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hd w:fill="ffffff" w:val="clear"/>
        <w:spacing w:after="100" w:before="120" w:line="240" w:lineRule="auto"/>
        <w:ind w:left="36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3C">
      <w:pPr>
        <w:shd w:fill="ffffff" w:val="clear"/>
        <w:spacing w:after="100" w:before="120" w:line="240" w:lineRule="auto"/>
        <w:ind w:left="360" w:firstLine="0"/>
        <w:rPr>
          <w:rFonts w:ascii="Times New Roman" w:cs="Times New Roman" w:eastAsia="Times New Roman" w:hAnsi="Times New Roman"/>
          <w:b w:val="1"/>
          <w:color w:val="212121"/>
          <w:sz w:val="28"/>
          <w:szCs w:val="28"/>
        </w:rPr>
      </w:pPr>
      <w:r w:rsidDel="00000000" w:rsidR="00000000" w:rsidRPr="00000000">
        <w:rPr>
          <w:rFonts w:ascii="Times New Roman" w:cs="Times New Roman" w:eastAsia="Times New Roman" w:hAnsi="Times New Roman"/>
          <w:b w:val="1"/>
          <w:color w:val="212121"/>
          <w:sz w:val="28"/>
          <w:szCs w:val="28"/>
        </w:rPr>
        <w:drawing>
          <wp:inline distB="0" distT="0" distL="0" distR="0">
            <wp:extent cx="2302100" cy="1360477"/>
            <wp:effectExtent b="0" l="0" r="0" t="0"/>
            <wp:docPr id="11"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2302100" cy="1360477"/>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hd w:fill="ffffff" w:val="clear"/>
        <w:spacing w:after="100" w:before="120" w:line="240" w:lineRule="auto"/>
        <w:ind w:left="36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We collectively summed up the extreme sentiments with type of sentiments that they belong i.e.  extremely positive with positive and extremely negative with negative and we can clearly see that while the positive sentiments are more than the negative sentiments, the neutral also contribute to significant percentage of 19%</w:t>
      </w:r>
    </w:p>
    <w:p w:rsidR="00000000" w:rsidDel="00000000" w:rsidP="00000000" w:rsidRDefault="00000000" w:rsidRPr="00000000" w14:paraId="0000003E">
      <w:pPr>
        <w:shd w:fill="ffffff" w:val="clear"/>
        <w:spacing w:after="100" w:before="120" w:line="240" w:lineRule="auto"/>
        <w:ind w:left="360" w:firstLine="0"/>
        <w:rPr>
          <w:rFonts w:ascii="Times New Roman" w:cs="Times New Roman" w:eastAsia="Times New Roman" w:hAnsi="Times New Roman"/>
          <w:b w:val="1"/>
          <w:color w:val="212121"/>
          <w:sz w:val="28"/>
          <w:szCs w:val="28"/>
        </w:rPr>
      </w:pPr>
      <w:r w:rsidDel="00000000" w:rsidR="00000000" w:rsidRPr="00000000">
        <w:rPr>
          <w:rtl w:val="0"/>
        </w:rPr>
      </w:r>
    </w:p>
    <w:p w:rsidR="00000000" w:rsidDel="00000000" w:rsidP="00000000" w:rsidRDefault="00000000" w:rsidRPr="00000000" w14:paraId="0000003F">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rFonts w:ascii="Times New Roman" w:cs="Times New Roman" w:eastAsia="Times New Roman" w:hAnsi="Times New Roman"/>
          <w:b w:val="1"/>
          <w:color w:val="212121"/>
          <w:sz w:val="28"/>
          <w:szCs w:val="28"/>
          <w:rtl w:val="0"/>
        </w:rPr>
        <w:t xml:space="preserve">Most common words and Hashtags in Tweets</w:t>
      </w:r>
    </w:p>
    <w:p w:rsidR="00000000" w:rsidDel="00000000" w:rsidP="00000000" w:rsidRDefault="00000000" w:rsidRPr="00000000" w14:paraId="00000040">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rFonts w:ascii="Times New Roman" w:cs="Times New Roman" w:eastAsia="Times New Roman" w:hAnsi="Times New Roman"/>
          <w:b w:val="1"/>
          <w:color w:val="212121"/>
          <w:sz w:val="28"/>
          <w:szCs w:val="28"/>
        </w:rPr>
        <w:drawing>
          <wp:inline distB="0" distT="0" distL="0" distR="0">
            <wp:extent cx="2743200" cy="967105"/>
            <wp:effectExtent b="0" l="0" r="0" t="0"/>
            <wp:docPr id="12"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2743200" cy="96710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There are some words like ‘coronavirus’, ‘toilet paper’, having the maximum frequency in our dataset. There are various #hashtags in the tweets column. But they are almost the same in all sentiments, people might be discussing things but they are not giving us meaningful full information.</w:t>
      </w:r>
    </w:p>
    <w:p w:rsidR="00000000" w:rsidDel="00000000" w:rsidP="00000000" w:rsidRDefault="00000000" w:rsidRPr="00000000" w14:paraId="00000042">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rtl w:val="0"/>
        </w:rPr>
      </w:r>
    </w:p>
    <w:p w:rsidR="00000000" w:rsidDel="00000000" w:rsidP="00000000" w:rsidRDefault="00000000" w:rsidRPr="00000000" w14:paraId="00000043">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drawing>
          <wp:inline distB="0" distT="0" distL="0" distR="0">
            <wp:extent cx="2743200" cy="1545590"/>
            <wp:effectExtent b="0" l="0" r="0" t="0"/>
            <wp:docPr id="14"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2743200" cy="154559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rtl w:val="0"/>
        </w:rPr>
      </w:r>
    </w:p>
    <w:p w:rsidR="00000000" w:rsidDel="00000000" w:rsidP="00000000" w:rsidRDefault="00000000" w:rsidRPr="00000000" w14:paraId="00000045">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drawing>
          <wp:inline distB="0" distT="0" distL="0" distR="0">
            <wp:extent cx="2743200" cy="1545590"/>
            <wp:effectExtent b="0" l="0" r="0" t="0"/>
            <wp:docPr id="15"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2743200" cy="154559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There has been use of almost same key words used for all the sentiment</w:t>
      </w:r>
    </w:p>
    <w:p w:rsidR="00000000" w:rsidDel="00000000" w:rsidP="00000000" w:rsidRDefault="00000000" w:rsidRPr="00000000" w14:paraId="00000047">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4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Feature Engineering</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A">
      <w:pPr>
        <w:spacing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0" distT="0" distL="0" distR="0">
            <wp:extent cx="2743200" cy="2406015"/>
            <wp:effectExtent b="0" l="0" r="0" t="0"/>
            <wp:docPr id="16"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2743200" cy="2406015"/>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line="240" w:lineRule="auto"/>
        <w:ind w:left="36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While there were no duplicates, there were almost 20%missing values in the location field hence we imputed them with unknown</w:t>
      </w:r>
    </w:p>
    <w:p w:rsidR="00000000" w:rsidDel="00000000" w:rsidP="00000000" w:rsidRDefault="00000000" w:rsidRPr="00000000" w14:paraId="0000004C">
      <w:pPr>
        <w:spacing w:line="240" w:lineRule="auto"/>
        <w:ind w:left="36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4D">
      <w:pPr>
        <w:spacing w:line="240" w:lineRule="auto"/>
        <w:ind w:left="36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4E">
      <w:pPr>
        <w:spacing w:line="240" w:lineRule="auto"/>
        <w:ind w:left="36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4F">
      <w:pPr>
        <w:spacing w:line="240" w:lineRule="auto"/>
        <w:ind w:left="36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50">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line="240" w:lineRule="auto"/>
        <w:ind w:left="36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4">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Firstly, we removed certain features like temperature in individual rooms, </w:t>
      </w:r>
    </w:p>
    <w:p w:rsidR="00000000" w:rsidDel="00000000" w:rsidP="00000000" w:rsidRDefault="00000000" w:rsidRPr="00000000" w14:paraId="0000005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Pre Processing</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Pr>
        <w:drawing>
          <wp:inline distB="0" distT="0" distL="0" distR="0">
            <wp:extent cx="2407555" cy="1836420"/>
            <wp:effectExtent b="0" l="0" r="0" t="0"/>
            <wp:docPr id="17" name="image10.png"/>
            <a:graphic>
              <a:graphicData uri="http://schemas.openxmlformats.org/drawingml/2006/picture">
                <pic:pic>
                  <pic:nvPicPr>
                    <pic:cNvPr id="0" name="image10.png"/>
                    <pic:cNvPicPr preferRelativeResize="0"/>
                  </pic:nvPicPr>
                  <pic:blipFill>
                    <a:blip r:embed="rId22"/>
                    <a:srcRect b="16149" l="5667" r="71500" t="52889"/>
                    <a:stretch>
                      <a:fillRect/>
                    </a:stretch>
                  </pic:blipFill>
                  <pic:spPr>
                    <a:xfrm>
                      <a:off x="0" y="0"/>
                      <a:ext cx="2407555" cy="183642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Here we have no need of any scaling of Dataset because here only check sentiment of people, hence we analyze only User sentiment tweet according to the scenario of Covid-19.</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used TF-IDF method as classic approach of converting input data from its raw format (i.e. text ) into vectors of real numbers which is the format that ML models support TF-IDF is calculated as the product of two values: term frequency (TF) and Inverse document frequency (IDF). The term frequency (TF) measures how frequently a term appears in a document. The inverse document frequency (IDF) measures how important a term is in the entire corpus, by penalizing the terms that appear in many documents.</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782535" cy="513144"/>
            <wp:effectExtent b="0" l="0" r="0" t="0"/>
            <wp:docPr id="18" name="image11.png"/>
            <a:graphic>
              <a:graphicData uri="http://schemas.openxmlformats.org/drawingml/2006/picture">
                <pic:pic>
                  <pic:nvPicPr>
                    <pic:cNvPr id="0" name="image11.png"/>
                    <pic:cNvPicPr preferRelativeResize="0"/>
                  </pic:nvPicPr>
                  <pic:blipFill>
                    <a:blip r:embed="rId23"/>
                    <a:srcRect b="33481" l="5089" r="75417" t="56541"/>
                    <a:stretch>
                      <a:fillRect/>
                    </a:stretch>
                  </pic:blipFill>
                  <pic:spPr>
                    <a:xfrm>
                      <a:off x="0" y="0"/>
                      <a:ext cx="1782535" cy="513144"/>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Model Implementation</w:t>
      </w:r>
    </w:p>
    <w:p w:rsidR="00000000" w:rsidDel="00000000" w:rsidP="00000000" w:rsidRDefault="00000000" w:rsidRPr="00000000" w14:paraId="00000062">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3">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used Logistic Regression, SVM Classifier, Random Forest Classifier, Decision Tree Classifier , Navies Bias algorithms for model training.</w:t>
      </w:r>
    </w:p>
    <w:p w:rsidR="00000000" w:rsidDel="00000000" w:rsidP="00000000" w:rsidRDefault="00000000" w:rsidRPr="00000000" w14:paraId="00000064">
      <w:pPr>
        <w:spacing w:line="240" w:lineRule="auto"/>
        <w:rPr>
          <w:rFonts w:ascii="Times New Roman" w:cs="Times New Roman" w:eastAsia="Times New Roman" w:hAnsi="Times New Roman"/>
          <w:b w:val="1"/>
          <w:sz w:val="32"/>
          <w:szCs w:val="32"/>
        </w:rPr>
      </w:pPr>
      <w:r w:rsidDel="00000000" w:rsidR="00000000" w:rsidRPr="00000000">
        <w:rPr/>
        <w:drawing>
          <wp:inline distB="0" distT="0" distL="0" distR="0">
            <wp:extent cx="2743200" cy="1696085"/>
            <wp:effectExtent b="0" l="0" r="0" t="0"/>
            <wp:docPr id="19"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2743200" cy="169608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drawing>
          <wp:inline distB="0" distT="0" distL="0" distR="0">
            <wp:extent cx="2743200" cy="805815"/>
            <wp:effectExtent b="0" l="0" r="0" t="0"/>
            <wp:docPr id="20" name="image19.png"/>
            <a:graphic>
              <a:graphicData uri="http://schemas.openxmlformats.org/drawingml/2006/picture">
                <pic:pic>
                  <pic:nvPicPr>
                    <pic:cNvPr id="0" name="image19.png"/>
                    <pic:cNvPicPr preferRelativeResize="0"/>
                  </pic:nvPicPr>
                  <pic:blipFill>
                    <a:blip r:embed="rId25"/>
                    <a:srcRect b="21037" l="8167" r="49000" t="56592"/>
                    <a:stretch>
                      <a:fillRect/>
                    </a:stretch>
                  </pic:blipFill>
                  <pic:spPr>
                    <a:xfrm>
                      <a:off x="0" y="0"/>
                      <a:ext cx="2743200" cy="80581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 of these logistic regression, SVM classifier and Random Forest classifier gave us the most promising results. Now we will use Hyper parameter optimization and check which one algorithm gives the best result.</w:t>
      </w:r>
    </w:p>
    <w:p w:rsidR="00000000" w:rsidDel="00000000" w:rsidP="00000000" w:rsidRDefault="00000000" w:rsidRPr="00000000" w14:paraId="00000068">
      <w:pPr>
        <w:spacing w:line="240" w:lineRule="auto"/>
        <w:ind w:firstLine="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used GridSearchCV for hyperparameter tuning. GridSearchCV uses each and every combination to build and evaluate the model performance. Since the dependent variable has only 3 unique values hence we used GridSeachCV.</w:t>
      </w:r>
    </w:p>
    <w:p w:rsidR="00000000" w:rsidDel="00000000" w:rsidP="00000000" w:rsidRDefault="00000000" w:rsidRPr="00000000" w14:paraId="0000006A">
      <w:pPr>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743200" cy="1785620"/>
            <wp:effectExtent b="0" l="0" r="0" t="0"/>
            <wp:docPr id="21"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2743200" cy="178562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2743200" cy="857250"/>
            <wp:effectExtent b="0" l="0" r="0" t="0"/>
            <wp:docPr id="1" name="image5.png"/>
            <a:graphic>
              <a:graphicData uri="http://schemas.openxmlformats.org/drawingml/2006/picture">
                <pic:pic>
                  <pic:nvPicPr>
                    <pic:cNvPr id="0" name="image5.png"/>
                    <pic:cNvPicPr preferRelativeResize="0"/>
                  </pic:nvPicPr>
                  <pic:blipFill>
                    <a:blip r:embed="rId27"/>
                    <a:srcRect b="21778" l="8250" r="57082" t="58963"/>
                    <a:stretch>
                      <a:fillRect/>
                    </a:stretch>
                  </pic:blipFill>
                  <pic:spPr>
                    <a:xfrm>
                      <a:off x="0" y="0"/>
                      <a:ext cx="2743200" cy="85725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conclude that Logistic regression is the best model for our dataset, followed closely by Navies Bayes, KNN Classifier and Random Forest classifier did not give a good result compared to others.</w:t>
      </w:r>
    </w:p>
    <w:p w:rsidR="00000000" w:rsidDel="00000000" w:rsidP="00000000" w:rsidRDefault="00000000" w:rsidRPr="00000000" w14:paraId="0000006E">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line="24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Conclusion</w:t>
      </w:r>
    </w:p>
    <w:p w:rsidR="00000000" w:rsidDel="00000000" w:rsidP="00000000" w:rsidRDefault="00000000" w:rsidRPr="00000000" w14:paraId="00000071">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majority of the tweets were around 250 characters long, indicating that there was a lot of interest in COVID-19 among the general public.</w:t>
      </w:r>
    </w:p>
    <w:p w:rsidR="00000000" w:rsidDel="00000000" w:rsidP="00000000" w:rsidRDefault="00000000" w:rsidRPr="00000000" w14:paraId="0000007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More positive tweets than neutral or negative ones were tweeted globally.</w:t>
      </w:r>
    </w:p>
    <w:p w:rsidR="00000000" w:rsidDel="00000000" w:rsidP="00000000" w:rsidRDefault="00000000" w:rsidRPr="00000000" w14:paraId="0000007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People tweeted more in March than in April since many nations imposed lockdown during this time.</w:t>
      </w:r>
    </w:p>
    <w:p w:rsidR="00000000" w:rsidDel="00000000" w:rsidP="00000000" w:rsidRDefault="00000000" w:rsidRPr="00000000" w14:paraId="0000007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United States and England were the two countries with the most tweets.</w:t>
      </w:r>
    </w:p>
    <w:p w:rsidR="00000000" w:rsidDel="00000000" w:rsidP="00000000" w:rsidRDefault="00000000" w:rsidRPr="00000000" w14:paraId="0000007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saw inconsistent responses from Australia during the pandemic, with nearly equal numbers of positive and negative tweets.</w:t>
      </w:r>
    </w:p>
    <w:p w:rsidR="00000000" w:rsidDel="00000000" w:rsidP="00000000" w:rsidRDefault="00000000" w:rsidRPr="00000000" w14:paraId="0000007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Logistic regression algorithm gave the most accurate model fit</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9">
      <w:pPr>
        <w:spacing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ab/>
      </w:r>
    </w:p>
    <w:p w:rsidR="00000000" w:rsidDel="00000000" w:rsidP="00000000" w:rsidRDefault="00000000" w:rsidRPr="00000000" w14:paraId="0000007A">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7B">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7C">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7D">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7E">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7F">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80">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81">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82">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83">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84">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85">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86">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87">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88">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89">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8A">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8B">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8C">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8D">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8E">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8F">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90">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91">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92">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93">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94">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95">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96">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97">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98">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99">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9A">
      <w:pPr>
        <w:spacing w:line="240" w:lineRule="auto"/>
        <w:ind w:firstLine="720"/>
        <w:rPr>
          <w:rFonts w:ascii="Times New Roman" w:cs="Times New Roman" w:eastAsia="Times New Roman" w:hAnsi="Times New Roman"/>
          <w:b w:val="1"/>
          <w:color w:val="212121"/>
          <w:sz w:val="24"/>
          <w:szCs w:val="24"/>
        </w:rPr>
      </w:pPr>
      <w:r w:rsidDel="00000000" w:rsidR="00000000" w:rsidRPr="00000000">
        <w:rPr>
          <w:rtl w:val="0"/>
        </w:rPr>
      </w:r>
    </w:p>
    <w:p w:rsidR="00000000" w:rsidDel="00000000" w:rsidP="00000000" w:rsidRDefault="00000000" w:rsidRPr="00000000" w14:paraId="0000009B">
      <w:pPr>
        <w:spacing w:line="240" w:lineRule="auto"/>
        <w:ind w:firstLine="720"/>
        <w:rPr>
          <w:rFonts w:ascii="Times New Roman" w:cs="Times New Roman" w:eastAsia="Times New Roman" w:hAnsi="Times New Roman"/>
          <w:b w:val="1"/>
          <w:color w:val="212121"/>
          <w:sz w:val="24"/>
          <w:szCs w:val="24"/>
        </w:rPr>
      </w:pPr>
      <w:r w:rsidDel="00000000" w:rsidR="00000000" w:rsidRPr="00000000">
        <w:rPr>
          <w:rtl w:val="0"/>
        </w:rPr>
      </w:r>
    </w:p>
    <w:p w:rsidR="00000000" w:rsidDel="00000000" w:rsidP="00000000" w:rsidRDefault="00000000" w:rsidRPr="00000000" w14:paraId="0000009C">
      <w:pPr>
        <w:spacing w:line="240" w:lineRule="auto"/>
        <w:ind w:firstLine="720"/>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References-</w:t>
      </w:r>
    </w:p>
    <w:p w:rsidR="00000000" w:rsidDel="00000000" w:rsidP="00000000" w:rsidRDefault="00000000" w:rsidRPr="00000000" w14:paraId="0000009D">
      <w:pPr>
        <w:spacing w:line="240" w:lineRule="auto"/>
        <w:ind w:firstLine="720"/>
        <w:rPr>
          <w:rFonts w:ascii="Times New Roman" w:cs="Times New Roman" w:eastAsia="Times New Roman" w:hAnsi="Times New Roman"/>
          <w:b w:val="1"/>
          <w:color w:val="212121"/>
          <w:sz w:val="24"/>
          <w:szCs w:val="24"/>
        </w:rPr>
      </w:pPr>
      <w:r w:rsidDel="00000000" w:rsidR="00000000" w:rsidRPr="00000000">
        <w:rPr>
          <w:rtl w:val="0"/>
        </w:rPr>
      </w:r>
    </w:p>
    <w:p w:rsidR="00000000" w:rsidDel="00000000" w:rsidP="00000000" w:rsidRDefault="00000000" w:rsidRPr="00000000" w14:paraId="0000009E">
      <w:pPr>
        <w:numPr>
          <w:ilvl w:val="0"/>
          <w:numId w:val="3"/>
        </w:numPr>
        <w:spacing w:line="240" w:lineRule="auto"/>
        <w:ind w:left="108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Analyticsvidya</w:t>
      </w:r>
    </w:p>
    <w:p w:rsidR="00000000" w:rsidDel="00000000" w:rsidP="00000000" w:rsidRDefault="00000000" w:rsidRPr="00000000" w14:paraId="0000009F">
      <w:pPr>
        <w:numPr>
          <w:ilvl w:val="0"/>
          <w:numId w:val="3"/>
        </w:numPr>
        <w:spacing w:line="240" w:lineRule="auto"/>
        <w:ind w:left="108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GeeksforGeeks</w:t>
      </w:r>
    </w:p>
    <w:p w:rsidR="00000000" w:rsidDel="00000000" w:rsidP="00000000" w:rsidRDefault="00000000" w:rsidRPr="00000000" w14:paraId="000000A0">
      <w:pPr>
        <w:numPr>
          <w:ilvl w:val="0"/>
          <w:numId w:val="3"/>
        </w:numPr>
        <w:spacing w:line="240" w:lineRule="auto"/>
        <w:ind w:left="108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Stackoverflow</w:t>
      </w:r>
    </w:p>
    <w:p w:rsidR="00000000" w:rsidDel="00000000" w:rsidP="00000000" w:rsidRDefault="00000000" w:rsidRPr="00000000" w14:paraId="000000A1">
      <w:pPr>
        <w:numPr>
          <w:ilvl w:val="0"/>
          <w:numId w:val="3"/>
        </w:numPr>
        <w:spacing w:line="240" w:lineRule="auto"/>
        <w:ind w:left="108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Kaggle</w:t>
      </w:r>
    </w:p>
    <w:p w:rsidR="00000000" w:rsidDel="00000000" w:rsidP="00000000" w:rsidRDefault="00000000" w:rsidRPr="00000000" w14:paraId="000000A2">
      <w:pPr>
        <w:spacing w:line="240" w:lineRule="auto"/>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A3">
      <w:pPr>
        <w:spacing w:line="240" w:lineRule="auto"/>
        <w:ind w:left="720" w:firstLine="0"/>
        <w:rPr>
          <w:rFonts w:ascii="Times New Roman" w:cs="Times New Roman" w:eastAsia="Times New Roman" w:hAnsi="Times New Roman"/>
          <w:color w:val="212121"/>
          <w:sz w:val="24"/>
          <w:szCs w:val="24"/>
        </w:rPr>
      </w:pPr>
      <w:r w:rsidDel="00000000" w:rsidR="00000000" w:rsidRPr="00000000">
        <w:rPr>
          <w:rtl w:val="0"/>
        </w:rPr>
      </w:r>
    </w:p>
    <w:sectPr>
      <w:type w:val="continuous"/>
      <w:pgSz w:h="15840" w:w="12240" w:orient="portrait"/>
      <w:pgMar w:bottom="1440" w:top="1440" w:left="1440" w:right="1440" w:header="720" w:footer="720"/>
      <w:cols w:equalWidth="0" w:num="2">
        <w:col w:space="720" w:w="4320"/>
        <w:col w:space="0" w:w="432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360" w:hanging="360"/>
      </w:pPr>
      <w:rPr>
        <w:b w:val="1"/>
        <w:sz w:val="32"/>
        <w:szCs w:val="32"/>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3">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U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1.png"/><Relationship Id="rId22" Type="http://schemas.openxmlformats.org/officeDocument/2006/relationships/image" Target="media/image10.png"/><Relationship Id="rId21" Type="http://schemas.openxmlformats.org/officeDocument/2006/relationships/image" Target="media/image17.png"/><Relationship Id="rId24" Type="http://schemas.openxmlformats.org/officeDocument/2006/relationships/image" Target="media/image9.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12.png"/><Relationship Id="rId25" Type="http://schemas.openxmlformats.org/officeDocument/2006/relationships/image" Target="media/image19.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png"/><Relationship Id="rId8" Type="http://schemas.openxmlformats.org/officeDocument/2006/relationships/image" Target="media/image18.png"/><Relationship Id="rId11" Type="http://schemas.openxmlformats.org/officeDocument/2006/relationships/image" Target="media/image2.png"/><Relationship Id="rId10" Type="http://schemas.openxmlformats.org/officeDocument/2006/relationships/image" Target="media/image7.png"/><Relationship Id="rId13" Type="http://schemas.openxmlformats.org/officeDocument/2006/relationships/image" Target="media/image13.png"/><Relationship Id="rId12" Type="http://schemas.openxmlformats.org/officeDocument/2006/relationships/image" Target="media/image14.png"/><Relationship Id="rId15" Type="http://schemas.openxmlformats.org/officeDocument/2006/relationships/image" Target="media/image6.png"/><Relationship Id="rId14" Type="http://schemas.openxmlformats.org/officeDocument/2006/relationships/image" Target="media/image16.png"/><Relationship Id="rId17" Type="http://schemas.openxmlformats.org/officeDocument/2006/relationships/image" Target="media/image8.png"/><Relationship Id="rId16" Type="http://schemas.openxmlformats.org/officeDocument/2006/relationships/image" Target="media/image1.png"/><Relationship Id="rId19" Type="http://schemas.openxmlformats.org/officeDocument/2006/relationships/image" Target="media/image20.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sRfRUyEvlDEwoe9zLkelpd1YmA==">CgMxLjAyCGguZ2pkZ3hzMgloLjMwajB6bGw4AHIhMU03S2JSeE9rcDRBalNzcmhsMko5d0NFR01meFhYQXJX</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